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8" w:type="dxa"/>
        <w:tblInd w:w="96" w:type="dxa"/>
        <w:tblLook w:val="0000" w:firstRow="0" w:lastRow="0" w:firstColumn="0" w:lastColumn="0" w:noHBand="0" w:noVBand="0"/>
      </w:tblPr>
      <w:tblGrid>
        <w:gridCol w:w="1322"/>
        <w:gridCol w:w="1554"/>
        <w:gridCol w:w="1279"/>
        <w:gridCol w:w="905"/>
        <w:gridCol w:w="1236"/>
        <w:gridCol w:w="1217"/>
        <w:gridCol w:w="771"/>
        <w:gridCol w:w="1720"/>
        <w:gridCol w:w="583"/>
        <w:gridCol w:w="2612"/>
        <w:gridCol w:w="809"/>
      </w:tblGrid>
      <w:tr w:rsidR="00BC6324" w14:paraId="025D10FA" w14:textId="77777777" w:rsidTr="0027231B">
        <w:trPr>
          <w:trHeight w:val="885"/>
        </w:trPr>
        <w:tc>
          <w:tcPr>
            <w:tcW w:w="140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78981" w14:textId="77777777" w:rsidR="00BC6324" w:rsidRDefault="00BC6324" w:rsidP="0027231B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>附件1：</w:t>
            </w:r>
          </w:p>
          <w:p w14:paraId="4FC2E1CB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 xml:space="preserve">山西体育职业学院2021年公开招聘工作人员岗位表 </w:t>
            </w:r>
          </w:p>
        </w:tc>
      </w:tr>
      <w:tr w:rsidR="00BC6324" w14:paraId="13CD6198" w14:textId="77777777" w:rsidTr="0027231B">
        <w:trPr>
          <w:trHeight w:val="495"/>
        </w:trPr>
        <w:tc>
          <w:tcPr>
            <w:tcW w:w="629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0ED55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 xml:space="preserve">招聘单位（盖章）： 山西体育职业学院                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DBDA8" w14:textId="77777777" w:rsidR="00BC6324" w:rsidRDefault="00BC6324" w:rsidP="0027231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1B677" w14:textId="77777777" w:rsidR="00BC6324" w:rsidRDefault="00BC6324" w:rsidP="0027231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1C461" w14:textId="77777777" w:rsidR="00BC6324" w:rsidRDefault="00BC6324" w:rsidP="0027231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78C37" w14:textId="77777777" w:rsidR="00BC6324" w:rsidRDefault="00BC6324" w:rsidP="0027231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ADEB1" w14:textId="77777777" w:rsidR="00BC6324" w:rsidRDefault="00BC6324" w:rsidP="0027231B">
            <w:pPr>
              <w:jc w:val="center"/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DF56E" w14:textId="77777777" w:rsidR="00BC6324" w:rsidRDefault="00BC6324" w:rsidP="0027231B">
            <w:pPr>
              <w:jc w:val="center"/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</w:pPr>
          </w:p>
        </w:tc>
      </w:tr>
      <w:tr w:rsidR="00BC6324" w14:paraId="28F8522D" w14:textId="77777777" w:rsidTr="0027231B">
        <w:trPr>
          <w:trHeight w:val="78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25B585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招聘部门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6B19D16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6E432CE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 w14:paraId="1B7DCC33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40F7F51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招聘</w:t>
            </w:r>
          </w:p>
          <w:p w14:paraId="21942882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BE2D426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7F1963C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学历学位要求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A1D733B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  <w:p w14:paraId="06DA8CCF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95883AB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其它要求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BFFFE1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C81C87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 w14:paraId="72FB2CF3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</w:tr>
      <w:tr w:rsidR="00BC6324" w14:paraId="5A1C3E16" w14:textId="77777777" w:rsidTr="0027231B">
        <w:trPr>
          <w:trHeight w:val="653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5167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山西省体育局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C0BA15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山西体育职业学院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6D0D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  <w:t>专技1(专职辅导员岗）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F7791F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E553A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35周岁及以下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489065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硕士研究生学历学位及以上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87C7C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体育类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2C7C63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中国共产党党员（含预备党员）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CA58D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  <w:t>应届高校毕业生岗位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7E5EB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太原</w:t>
            </w:r>
          </w:p>
        </w:tc>
      </w:tr>
      <w:tr w:rsidR="00BC6324" w14:paraId="2ECF98F4" w14:textId="77777777" w:rsidTr="0027231B">
        <w:trPr>
          <w:trHeight w:val="653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CA68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山西省体育局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0FA749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山西体育职业学院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7B81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  <w:t>专技2(专职辅导员岗）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BD17E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E08925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35周岁及以下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FA1706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硕士研究生学历学位及以上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521F11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体育类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47E9994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中国共产党党员（含预备党员）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AAC4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  <w:t>服务基层项目人员专门岗位</w:t>
            </w: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16"/>
                <w:szCs w:val="16"/>
                <w:lang w:bidi="ar"/>
              </w:rPr>
              <w:t>；</w:t>
            </w:r>
          </w:p>
          <w:p w14:paraId="1161FF8A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color w:val="000000"/>
                <w:kern w:val="0"/>
                <w:sz w:val="16"/>
                <w:szCs w:val="16"/>
                <w:lang w:bidi="ar"/>
              </w:rPr>
              <w:t>如不达规定开考比例被取消的，将岗位招聘计划和报名人员转入专技1（专职辅导员）岗位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951EE8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太原</w:t>
            </w:r>
          </w:p>
        </w:tc>
      </w:tr>
      <w:tr w:rsidR="00BC6324" w14:paraId="69627009" w14:textId="77777777" w:rsidTr="0027231B">
        <w:trPr>
          <w:trHeight w:val="60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870E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山西省体育局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909B0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山西体育职业学院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8A77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  <w:t>专技3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DD5CB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3F8910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35周岁及以下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7A0D1F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硕士研究生学历学位及以上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61DBA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播音主持艺术学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3CA3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本科专业为播音与主持艺术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631C6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  <w:t>应届高校毕业生岗位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05CBC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太原</w:t>
            </w:r>
          </w:p>
        </w:tc>
      </w:tr>
      <w:tr w:rsidR="00BC6324" w14:paraId="4D6231A6" w14:textId="77777777" w:rsidTr="0027231B">
        <w:trPr>
          <w:trHeight w:val="60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FE03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山西省体育局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D6C6B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山西体育职业学院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5089C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  <w:t>专技4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9E80F71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53E2D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35周岁及以下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F178E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硕士研究生学历学位及以上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8498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体育类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852B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具备羽毛球二级运动员资格证书</w:t>
            </w:r>
          </w:p>
        </w:tc>
        <w:tc>
          <w:tcPr>
            <w:tcW w:w="2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81FCD8A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  <w:t>应届高校毕业生岗位</w:t>
            </w: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1CF7FC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太原</w:t>
            </w:r>
          </w:p>
        </w:tc>
      </w:tr>
      <w:tr w:rsidR="00BC6324" w14:paraId="1DF7F959" w14:textId="77777777" w:rsidTr="0027231B">
        <w:trPr>
          <w:trHeight w:val="570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7827F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山西省体育局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F63021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山西体育职业学院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54B5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  <w:t>专技5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5AC1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55E08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35周岁及以下</w:t>
            </w:r>
          </w:p>
        </w:tc>
        <w:tc>
          <w:tcPr>
            <w:tcW w:w="12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5210E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硕士研究生学历学位及以上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0B94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体育类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D90C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本科专业为电子竞技运动与管理；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br/>
              <w:t>具有电子竞技国际比赛获奖经历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889D" w14:textId="77777777" w:rsidR="00BC6324" w:rsidRDefault="00BC6324" w:rsidP="0027231B">
            <w:pPr>
              <w:jc w:val="center"/>
              <w:rPr>
                <w:rFonts w:ascii="仿宋_GB2312" w:eastAsia="仿宋_GB2312" w:hAnsi="等线" w:cs="仿宋_GB2312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EAE0E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太原</w:t>
            </w:r>
          </w:p>
        </w:tc>
      </w:tr>
      <w:tr w:rsidR="00BC6324" w14:paraId="4606104A" w14:textId="77777777" w:rsidTr="0027231B">
        <w:trPr>
          <w:trHeight w:val="552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8FE4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山西省体育局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50DFF63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山西体育职业学院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B3F78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仿宋_GB2312" w:eastAsia="仿宋_GB2312" w:hAnsi="等线" w:cs="仿宋_GB2312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等线" w:cs="仿宋_GB2312"/>
                <w:color w:val="000000"/>
                <w:kern w:val="0"/>
                <w:sz w:val="16"/>
                <w:szCs w:val="16"/>
                <w:lang w:bidi="ar"/>
              </w:rPr>
              <w:t>专技6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EDBE0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5EED3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35周岁及以下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F550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本科学历、学位及以上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BDAE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临床医学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B77DB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具备执业医师资格证书；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D683" w14:textId="77777777" w:rsidR="00BC6324" w:rsidRDefault="00BC6324" w:rsidP="0027231B">
            <w:pPr>
              <w:jc w:val="center"/>
              <w:rPr>
                <w:rFonts w:ascii="仿宋_GB2312" w:eastAsia="仿宋_GB2312" w:hAnsi="等线" w:cs="仿宋_GB2312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9F4425" w14:textId="77777777" w:rsidR="00BC6324" w:rsidRDefault="00BC6324" w:rsidP="0027231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太原</w:t>
            </w:r>
          </w:p>
        </w:tc>
      </w:tr>
      <w:tr w:rsidR="00BC6324" w14:paraId="64FEEB86" w14:textId="77777777" w:rsidTr="0027231B">
        <w:trPr>
          <w:trHeight w:val="1410"/>
        </w:trPr>
        <w:tc>
          <w:tcPr>
            <w:tcW w:w="140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BC058" w14:textId="77777777" w:rsidR="00BC6324" w:rsidRDefault="00BC6324" w:rsidP="0027231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备注：1.“招聘部门”指主管部门，“招聘单位”指事业单位，均填写全称。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2.“专业要求”可以是学科门类、一级学科或二级学科，要求表述规范、准确、严谨。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3.“其他要求”为专业技术职称、职业（执业）资格及技能要求等。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    4.“应届高校毕业生岗位”和“服务基层项目人员专门岗位”在“备注”栏中注明。</w:t>
            </w:r>
          </w:p>
        </w:tc>
      </w:tr>
      <w:tr w:rsidR="00BC6324" w14:paraId="4AF03DF2" w14:textId="77777777" w:rsidTr="0027231B">
        <w:trPr>
          <w:trHeight w:val="637"/>
        </w:trPr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E61C0" w14:textId="77777777" w:rsidR="00BC6324" w:rsidRDefault="00BC6324" w:rsidP="0027231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联系人：高飞</w:t>
            </w:r>
          </w:p>
        </w:tc>
        <w:tc>
          <w:tcPr>
            <w:tcW w:w="49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D612" w14:textId="77777777" w:rsidR="00BC6324" w:rsidRDefault="00BC6324" w:rsidP="0027231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办公电话：0351-7981069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949C8" w14:textId="77777777" w:rsidR="00BC6324" w:rsidRDefault="00BC6324" w:rsidP="0027231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手机：13509738671</w:t>
            </w:r>
          </w:p>
        </w:tc>
      </w:tr>
    </w:tbl>
    <w:p w14:paraId="181B1E2E" w14:textId="77777777" w:rsidR="0056778A" w:rsidRPr="00BC6324" w:rsidRDefault="0056778A" w:rsidP="00BC6324"/>
    <w:sectPr w:rsidR="0056778A" w:rsidRPr="00BC6324" w:rsidSect="00BC6324">
      <w:footerReference w:type="default" r:id="rId6"/>
      <w:pgSz w:w="16838" w:h="11906" w:orient="landscape"/>
      <w:pgMar w:top="1417" w:right="1304" w:bottom="1417" w:left="130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08E2" w14:textId="77777777" w:rsidR="0091380E" w:rsidRDefault="0091380E" w:rsidP="00BC6324">
      <w:r>
        <w:separator/>
      </w:r>
    </w:p>
  </w:endnote>
  <w:endnote w:type="continuationSeparator" w:id="0">
    <w:p w14:paraId="3A129736" w14:textId="77777777" w:rsidR="0091380E" w:rsidRDefault="0091380E" w:rsidP="00BC6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3E2C" w14:textId="2AC450E0" w:rsidR="00BC6324" w:rsidRDefault="00BC632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7C7AF0" wp14:editId="1B230D5C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78528A6" w14:textId="77777777" w:rsidR="00BC6324" w:rsidRDefault="00BC6324">
                          <w:pPr>
                            <w:pStyle w:val="a5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C7AF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-7.5pt;width:42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" filled="f" stroked="f">
              <v:textbox style="mso-fit-shape-to-text:t" inset="0,0,0,0">
                <w:txbxContent>
                  <w:p w14:paraId="178528A6" w14:textId="77777777" w:rsidR="00BC6324" w:rsidRDefault="00BC6324">
                    <w:pPr>
                      <w:pStyle w:val="a5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5A7B" w14:textId="77777777" w:rsidR="0091380E" w:rsidRDefault="0091380E" w:rsidP="00BC6324">
      <w:r>
        <w:separator/>
      </w:r>
    </w:p>
  </w:footnote>
  <w:footnote w:type="continuationSeparator" w:id="0">
    <w:p w14:paraId="2D791171" w14:textId="77777777" w:rsidR="0091380E" w:rsidRDefault="0091380E" w:rsidP="00BC6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80"/>
    <w:rsid w:val="0056778A"/>
    <w:rsid w:val="00602D80"/>
    <w:rsid w:val="007B4CCC"/>
    <w:rsid w:val="0091380E"/>
    <w:rsid w:val="00BC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78B83A8-6C0B-42CE-B1C2-512B58B7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32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324"/>
    <w:rPr>
      <w:sz w:val="18"/>
      <w:szCs w:val="18"/>
    </w:rPr>
  </w:style>
  <w:style w:type="paragraph" w:styleId="a5">
    <w:name w:val="footer"/>
    <w:basedOn w:val="a"/>
    <w:link w:val="a6"/>
    <w:unhideWhenUsed/>
    <w:rsid w:val="00BC63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C6324"/>
    <w:rPr>
      <w:sz w:val="18"/>
      <w:szCs w:val="18"/>
    </w:rPr>
  </w:style>
  <w:style w:type="paragraph" w:styleId="a7">
    <w:name w:val="Normal (Web)"/>
    <w:basedOn w:val="a"/>
    <w:rsid w:val="00BC63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font01">
    <w:name w:val="font01"/>
    <w:basedOn w:val="a0"/>
    <w:rsid w:val="00BC6324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马娜</dc:creator>
  <cp:keywords/>
  <dc:description/>
  <cp:lastModifiedBy>马娜</cp:lastModifiedBy>
  <cp:revision>2</cp:revision>
  <dcterms:created xsi:type="dcterms:W3CDTF">2021-04-16T00:40:00Z</dcterms:created>
  <dcterms:modified xsi:type="dcterms:W3CDTF">2021-04-16T00:41:00Z</dcterms:modified>
</cp:coreProperties>
</file>